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8375AC" w:rsidRDefault="008375AC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 w:rsidR="00B01F4F">
        <w:rPr>
          <w:sz w:val="26"/>
          <w:szCs w:val="26"/>
        </w:rPr>
        <w:instrText>HYPERLINK "http://80.253.4.49/document?id=31691432&amp;sub=0"</w:instrText>
      </w:r>
      <w:r>
        <w:rPr>
          <w:sz w:val="26"/>
          <w:szCs w:val="26"/>
        </w:rPr>
        <w:fldChar w:fldCharType="separate"/>
      </w:r>
      <w:r w:rsidR="00B01F4F">
        <w:rPr>
          <w:rStyle w:val="a4"/>
          <w:sz w:val="26"/>
          <w:szCs w:val="26"/>
        </w:rPr>
        <w:t>Постановление Правительства Сахалинской области</w:t>
      </w:r>
      <w:r w:rsidR="00B01F4F">
        <w:rPr>
          <w:rStyle w:val="a4"/>
          <w:sz w:val="26"/>
          <w:szCs w:val="26"/>
        </w:rPr>
        <w:br/>
        <w:t>от 24 сентября 2013 г. N 542</w:t>
      </w:r>
      <w:r w:rsidR="00B01F4F">
        <w:rPr>
          <w:rStyle w:val="a4"/>
          <w:sz w:val="26"/>
          <w:szCs w:val="26"/>
        </w:rPr>
        <w:br/>
        <w:t>"Об утверждении Положения о порядке обращения граждан за компенсацией</w:t>
      </w:r>
      <w:r w:rsidR="00B01F4F">
        <w:rPr>
          <w:rStyle w:val="a4"/>
          <w:sz w:val="26"/>
          <w:szCs w:val="26"/>
        </w:rPr>
        <w:br/>
        <w:t>части родительской платы за присмотр и уход за детьми в муниципальных</w:t>
      </w:r>
      <w:r w:rsidR="00B01F4F">
        <w:rPr>
          <w:rStyle w:val="a4"/>
          <w:sz w:val="26"/>
          <w:szCs w:val="26"/>
        </w:rPr>
        <w:br/>
        <w:t>образовательных организациях, реализующих образовательную программу</w:t>
      </w:r>
      <w:r w:rsidR="00B01F4F">
        <w:rPr>
          <w:rStyle w:val="a4"/>
          <w:sz w:val="26"/>
          <w:szCs w:val="26"/>
        </w:rPr>
        <w:br/>
        <w:t>дошкольного образования и осуществляющих присмотр и уход за детьми,</w:t>
      </w:r>
      <w:r w:rsidR="00B01F4F">
        <w:rPr>
          <w:rStyle w:val="a4"/>
          <w:sz w:val="26"/>
          <w:szCs w:val="26"/>
        </w:rPr>
        <w:br/>
        <w:t>и о порядке ее предоставления"</w:t>
      </w:r>
      <w:r>
        <w:rPr>
          <w:sz w:val="26"/>
          <w:szCs w:val="26"/>
        </w:rPr>
        <w:fldChar w:fldCharType="end"/>
      </w:r>
    </w:p>
    <w:p w:rsidR="008375AC" w:rsidRDefault="008375AC">
      <w:pPr>
        <w:ind w:firstLine="720"/>
        <w:jc w:val="both"/>
      </w:pPr>
    </w:p>
    <w:p w:rsidR="008375AC" w:rsidRDefault="00B01F4F">
      <w:pPr>
        <w:ind w:firstLine="720"/>
        <w:jc w:val="both"/>
      </w:pPr>
      <w:r>
        <w:t xml:space="preserve">В целях реализации </w:t>
      </w:r>
      <w:hyperlink r:id="rId4" w:history="1">
        <w:r>
          <w:rPr>
            <w:rStyle w:val="a4"/>
          </w:rPr>
          <w:t>Федерального закона</w:t>
        </w:r>
      </w:hyperlink>
      <w:r>
        <w:t xml:space="preserve"> от 29.12.2012 N 273-ФЗ "Об образовании в Российской Федерации" Правительство Сахалинской области постановляет:</w:t>
      </w:r>
    </w:p>
    <w:p w:rsidR="008375AC" w:rsidRDefault="00B01F4F">
      <w:pPr>
        <w:ind w:firstLine="720"/>
        <w:jc w:val="both"/>
      </w:pPr>
      <w:bookmarkStart w:id="1" w:name="sub_1"/>
      <w:r>
        <w:t xml:space="preserve">1. </w:t>
      </w:r>
      <w:proofErr w:type="gramStart"/>
      <w:r>
        <w:t>Выплачивать родителям (законным представителям), чьи дети посещают образовательные организации, реализующие образовательную программу дошкольного образования, компенсацию в размере не менее двадцати процентов установленного на региональном уровне среднего размера родительской платы за присмотр и уход за детьми в муниципальных образовательных организациях, находящихся на территории соответствующего муниципального образования, на первого ребенка, не менее пятидесяти процентов размера такой платы на второго</w:t>
      </w:r>
      <w:proofErr w:type="gramEnd"/>
      <w:r>
        <w:t xml:space="preserve"> ребенка, не менее ста процентов размера такой платы на третьего ребенка и последующих детей.</w:t>
      </w:r>
    </w:p>
    <w:p w:rsidR="008375AC" w:rsidRDefault="00B01F4F">
      <w:pPr>
        <w:ind w:firstLine="720"/>
        <w:jc w:val="both"/>
      </w:pPr>
      <w:bookmarkStart w:id="2" w:name="sub_2"/>
      <w:bookmarkEnd w:id="1"/>
      <w:r>
        <w:t>2. Установить для расчета компенсации средний размер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осуществляющих присмотр и уход за детьми, в следующих размерах:</w:t>
      </w:r>
    </w:p>
    <w:bookmarkEnd w:id="2"/>
    <w:p w:rsidR="008375AC" w:rsidRDefault="008375A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0"/>
        <w:gridCol w:w="2800"/>
      </w:tblGrid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"Город Южно-Сахалинск"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2 287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"Александровск-Сахалинский район" Сахалинской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2 503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"</w:t>
            </w:r>
            <w:proofErr w:type="spellStart"/>
            <w:r>
              <w:rPr>
                <w:sz w:val="26"/>
                <w:szCs w:val="26"/>
              </w:rPr>
              <w:t>Долинский</w:t>
            </w:r>
            <w:proofErr w:type="spellEnd"/>
            <w:r>
              <w:rPr>
                <w:sz w:val="26"/>
                <w:szCs w:val="26"/>
              </w:rPr>
              <w:t>" Сахалинской области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2 120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Корсаковский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 Сахалинской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2 285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proofErr w:type="spellStart"/>
            <w:r>
              <w:rPr>
                <w:sz w:val="26"/>
                <w:szCs w:val="26"/>
              </w:rPr>
              <w:t>Невельский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1 995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"</w:t>
            </w:r>
            <w:proofErr w:type="spellStart"/>
            <w:r>
              <w:rPr>
                <w:sz w:val="26"/>
                <w:szCs w:val="26"/>
              </w:rPr>
              <w:t>Охинский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2 316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Поронайский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2 100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Углегорский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2 400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"Холмский городской округ"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1 886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proofErr w:type="spellStart"/>
            <w:r>
              <w:rPr>
                <w:sz w:val="26"/>
                <w:szCs w:val="26"/>
              </w:rPr>
              <w:t>Анивский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2 840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"Курильский городской округ"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3 900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proofErr w:type="spellStart"/>
            <w:r>
              <w:rPr>
                <w:sz w:val="26"/>
                <w:szCs w:val="26"/>
              </w:rPr>
              <w:t>Макаровский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округ" Сахалинской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2 300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"Городской округ </w:t>
            </w:r>
            <w:proofErr w:type="spellStart"/>
            <w:r>
              <w:rPr>
                <w:sz w:val="26"/>
                <w:szCs w:val="26"/>
              </w:rPr>
              <w:t>Ногликский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2 798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"</w:t>
            </w:r>
            <w:proofErr w:type="spellStart"/>
            <w:r>
              <w:rPr>
                <w:sz w:val="26"/>
                <w:szCs w:val="26"/>
              </w:rPr>
              <w:t>Смирныховский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Северо-Курильский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2 950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proofErr w:type="spellStart"/>
            <w:r>
              <w:rPr>
                <w:sz w:val="26"/>
                <w:szCs w:val="26"/>
              </w:rPr>
              <w:t>Томаринский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2 650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proofErr w:type="spellStart"/>
            <w:r>
              <w:rPr>
                <w:sz w:val="26"/>
                <w:szCs w:val="26"/>
              </w:rPr>
              <w:t>Тымовский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2 800 руб.</w:t>
            </w:r>
          </w:p>
        </w:tc>
      </w:tr>
      <w:tr w:rsidR="008375AC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"Южно-Курильский городской округ"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AC" w:rsidRDefault="00B01F4F">
            <w:pPr>
              <w:pStyle w:val="aff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3 059 руб.</w:t>
            </w:r>
          </w:p>
        </w:tc>
      </w:tr>
    </w:tbl>
    <w:p w:rsidR="008375AC" w:rsidRDefault="008375AC">
      <w:pPr>
        <w:ind w:firstLine="720"/>
        <w:jc w:val="both"/>
      </w:pPr>
    </w:p>
    <w:p w:rsidR="008375AC" w:rsidRDefault="00B01F4F">
      <w:pPr>
        <w:ind w:firstLine="720"/>
        <w:jc w:val="both"/>
      </w:pPr>
      <w:bookmarkStart w:id="3" w:name="sub_3"/>
      <w:r>
        <w:t xml:space="preserve">3. Утвердить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порядке обращения граждан за компенсацией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осуществляющих присмотр и уход за детьми, и о порядке ее предоставления (прилагается).</w:t>
      </w:r>
    </w:p>
    <w:p w:rsidR="008375AC" w:rsidRDefault="00B01F4F">
      <w:pPr>
        <w:ind w:firstLine="720"/>
        <w:jc w:val="both"/>
      </w:pPr>
      <w:bookmarkStart w:id="4" w:name="sub_4"/>
      <w:bookmarkEnd w:id="3"/>
      <w:r>
        <w:t>4. Признать утратившими силу постановления Правительства Сахалинской области:</w:t>
      </w:r>
    </w:p>
    <w:p w:rsidR="008375AC" w:rsidRDefault="00B01F4F">
      <w:pPr>
        <w:ind w:firstLine="720"/>
        <w:jc w:val="both"/>
      </w:pPr>
      <w:bookmarkStart w:id="5" w:name="sub_41"/>
      <w:bookmarkEnd w:id="4"/>
      <w:r>
        <w:t xml:space="preserve">- </w:t>
      </w:r>
      <w:hyperlink r:id="rId5" w:history="1">
        <w:r>
          <w:rPr>
            <w:rStyle w:val="a4"/>
          </w:rPr>
          <w:t>от 05.05.2010 N 208</w:t>
        </w:r>
      </w:hyperlink>
      <w:r>
        <w:t xml:space="preserve"> "Об утверждении Положения о порядке обращения граждан за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и о порядке ее предоставления", за исключением пункта 3;</w:t>
      </w:r>
    </w:p>
    <w:p w:rsidR="008375AC" w:rsidRDefault="00B01F4F">
      <w:pPr>
        <w:ind w:firstLine="720"/>
        <w:jc w:val="both"/>
      </w:pPr>
      <w:bookmarkStart w:id="6" w:name="sub_42"/>
      <w:bookmarkEnd w:id="5"/>
      <w:r>
        <w:t xml:space="preserve">- </w:t>
      </w:r>
      <w:hyperlink r:id="rId6" w:history="1">
        <w:r>
          <w:rPr>
            <w:rStyle w:val="a4"/>
          </w:rPr>
          <w:t>от 05.04.2013 N 165</w:t>
        </w:r>
      </w:hyperlink>
      <w:r>
        <w:t xml:space="preserve"> "О внесении изменений в Положение о порядке обращения граждан за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и о порядке ее предоставления, утвержденное постановлением Правительства Сахалинской области от 05.05.2010 N 208".</w:t>
      </w:r>
    </w:p>
    <w:p w:rsidR="008375AC" w:rsidRDefault="00B01F4F">
      <w:pPr>
        <w:ind w:firstLine="720"/>
        <w:jc w:val="both"/>
      </w:pPr>
      <w:bookmarkStart w:id="7" w:name="sub_5"/>
      <w:bookmarkEnd w:id="6"/>
      <w:r>
        <w:t xml:space="preserve">5.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газете "Губернские ведомости".</w:t>
      </w:r>
    </w:p>
    <w:p w:rsidR="008375AC" w:rsidRDefault="00B01F4F">
      <w:pPr>
        <w:ind w:firstLine="720"/>
        <w:jc w:val="both"/>
      </w:pPr>
      <w:bookmarkStart w:id="8" w:name="sub_6"/>
      <w:bookmarkEnd w:id="7"/>
      <w:r>
        <w:t>6. Действие настоящего постановления распространяется на правоотношения, возникшие с 01 сентября 2013 года.</w:t>
      </w:r>
    </w:p>
    <w:bookmarkEnd w:id="8"/>
    <w:p w:rsidR="008375AC" w:rsidRDefault="008375AC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8375AC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AC" w:rsidRDefault="00B01F4F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Сахалинской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AC" w:rsidRDefault="00B01F4F">
            <w:pPr>
              <w:pStyle w:val="affa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 Хорошавин</w:t>
            </w:r>
          </w:p>
        </w:tc>
      </w:tr>
    </w:tbl>
    <w:p w:rsidR="008375AC" w:rsidRDefault="008375AC">
      <w:pPr>
        <w:ind w:firstLine="720"/>
        <w:jc w:val="both"/>
      </w:pPr>
    </w:p>
    <w:p w:rsidR="008375AC" w:rsidRDefault="00B01F4F">
      <w:pPr>
        <w:pStyle w:val="1"/>
        <w:rPr>
          <w:sz w:val="26"/>
          <w:szCs w:val="26"/>
        </w:rPr>
      </w:pPr>
      <w:bookmarkStart w:id="9" w:name="sub_1000"/>
      <w:r>
        <w:rPr>
          <w:sz w:val="26"/>
          <w:szCs w:val="26"/>
        </w:rPr>
        <w:t>Положение</w:t>
      </w:r>
      <w:r>
        <w:rPr>
          <w:sz w:val="26"/>
          <w:szCs w:val="26"/>
        </w:rPr>
        <w:br/>
        <w:t>о порядке обращения граждан за компенсацией части родительской платы за</w:t>
      </w:r>
      <w:r>
        <w:rPr>
          <w:sz w:val="26"/>
          <w:szCs w:val="26"/>
        </w:rPr>
        <w:br/>
        <w:t>присмотр и уход за детьми в муниципальных образовательных организациях,</w:t>
      </w:r>
      <w:r>
        <w:rPr>
          <w:sz w:val="26"/>
          <w:szCs w:val="26"/>
        </w:rPr>
        <w:br/>
        <w:t>реализующих образовательную программу дошкольного образования и</w:t>
      </w:r>
      <w:r>
        <w:rPr>
          <w:sz w:val="26"/>
          <w:szCs w:val="26"/>
        </w:rPr>
        <w:br/>
        <w:t>осуществляющих присмотр и уход за детьми, и о порядке ее предоставления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Сахалинской области</w:t>
      </w:r>
      <w:r>
        <w:rPr>
          <w:sz w:val="26"/>
          <w:szCs w:val="26"/>
        </w:rPr>
        <w:br/>
        <w:t>от 24 сентября 2013 г. N 542)</w:t>
      </w:r>
    </w:p>
    <w:bookmarkEnd w:id="9"/>
    <w:p w:rsidR="008375AC" w:rsidRDefault="008375AC">
      <w:pPr>
        <w:ind w:firstLine="720"/>
        <w:jc w:val="both"/>
      </w:pPr>
    </w:p>
    <w:p w:rsidR="008375AC" w:rsidRDefault="00B01F4F">
      <w:pPr>
        <w:pStyle w:val="1"/>
        <w:rPr>
          <w:sz w:val="26"/>
          <w:szCs w:val="26"/>
        </w:rPr>
      </w:pPr>
      <w:bookmarkStart w:id="10" w:name="sub_1001"/>
      <w:r>
        <w:rPr>
          <w:sz w:val="26"/>
          <w:szCs w:val="26"/>
        </w:rPr>
        <w:t>1. Общие положения</w:t>
      </w:r>
    </w:p>
    <w:bookmarkEnd w:id="10"/>
    <w:p w:rsidR="008375AC" w:rsidRDefault="008375AC">
      <w:pPr>
        <w:ind w:firstLine="720"/>
        <w:jc w:val="both"/>
      </w:pPr>
    </w:p>
    <w:p w:rsidR="008375AC" w:rsidRDefault="00B01F4F">
      <w:pPr>
        <w:ind w:firstLine="720"/>
        <w:jc w:val="both"/>
      </w:pPr>
      <w:bookmarkStart w:id="11" w:name="sub_1011"/>
      <w:r>
        <w:t xml:space="preserve">1.1. </w:t>
      </w:r>
      <w:proofErr w:type="gramStart"/>
      <w:r>
        <w:t xml:space="preserve">Настоящее Положение разработано в соответствии со </w:t>
      </w:r>
      <w:hyperlink r:id="rId8" w:history="1">
        <w:r>
          <w:rPr>
            <w:rStyle w:val="a4"/>
          </w:rPr>
          <w:t>статьей 65</w:t>
        </w:r>
      </w:hyperlink>
      <w:r>
        <w:t xml:space="preserve"> Федерального закона от 29.12.2012 N 273-ФЗ "Об образовании в Российской Федерации" и устанавливает порядок обращения граждан за компенсацией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осуществляющих присмотр и уход за детьми (далее - образовательные организации), и порядок ее предоставления.</w:t>
      </w:r>
      <w:proofErr w:type="gramEnd"/>
    </w:p>
    <w:p w:rsidR="008375AC" w:rsidRDefault="00B01F4F">
      <w:pPr>
        <w:ind w:firstLine="720"/>
        <w:jc w:val="both"/>
      </w:pPr>
      <w:bookmarkStart w:id="12" w:name="sub_1012"/>
      <w:bookmarkEnd w:id="11"/>
      <w:r>
        <w:t xml:space="preserve">1.2. Компенсация части родительской платы за присмотр и уход за детьми в образовательных организациях (далее - компенсация) предоставляется одному из родителей (законных представителей), осуществляющему оплату за присмотр и </w:t>
      </w:r>
      <w:r>
        <w:lastRenderedPageBreak/>
        <w:t>уход за детьми в соответствующей образовательной организации.</w:t>
      </w:r>
    </w:p>
    <w:bookmarkEnd w:id="12"/>
    <w:p w:rsidR="008375AC" w:rsidRDefault="008375AC">
      <w:pPr>
        <w:ind w:firstLine="720"/>
        <w:jc w:val="both"/>
      </w:pPr>
    </w:p>
    <w:p w:rsidR="008375AC" w:rsidRDefault="00B01F4F">
      <w:pPr>
        <w:pStyle w:val="1"/>
        <w:rPr>
          <w:sz w:val="26"/>
          <w:szCs w:val="26"/>
        </w:rPr>
      </w:pPr>
      <w:bookmarkStart w:id="13" w:name="sub_1002"/>
      <w:r>
        <w:rPr>
          <w:sz w:val="26"/>
          <w:szCs w:val="26"/>
        </w:rPr>
        <w:t>2. Порядок обращения граждан за компенсацией</w:t>
      </w:r>
    </w:p>
    <w:bookmarkEnd w:id="13"/>
    <w:p w:rsidR="008375AC" w:rsidRDefault="008375AC">
      <w:pPr>
        <w:ind w:firstLine="720"/>
        <w:jc w:val="both"/>
      </w:pPr>
    </w:p>
    <w:p w:rsidR="008375AC" w:rsidRDefault="00B01F4F">
      <w:pPr>
        <w:ind w:firstLine="720"/>
        <w:jc w:val="both"/>
      </w:pPr>
      <w:bookmarkStart w:id="14" w:name="sub_1021"/>
      <w:r>
        <w:t>2.1. Для получения компенсации один из родителей (законных представителей) обращается в орган местного самоуправления, уполномоченный осуществлять расчет размера компенсации (далее - уполномоченный орган местного самоуправления), или в посещаемую ребенком образовательную организацию с заявлением о предоставлении компенсации.</w:t>
      </w:r>
    </w:p>
    <w:p w:rsidR="008375AC" w:rsidRDefault="00B01F4F">
      <w:pPr>
        <w:ind w:firstLine="720"/>
        <w:jc w:val="both"/>
      </w:pPr>
      <w:bookmarkStart w:id="15" w:name="sub_1022"/>
      <w:bookmarkEnd w:id="14"/>
      <w:r>
        <w:t>2.2. К заявлению прикладываются следующие документы:</w:t>
      </w:r>
    </w:p>
    <w:bookmarkEnd w:id="15"/>
    <w:p w:rsidR="008375AC" w:rsidRDefault="00B01F4F">
      <w:pPr>
        <w:ind w:firstLine="720"/>
        <w:jc w:val="both"/>
      </w:pPr>
      <w:r>
        <w:t>- копия паспорта гражданина;</w:t>
      </w:r>
    </w:p>
    <w:p w:rsidR="008375AC" w:rsidRDefault="00B01F4F">
      <w:pPr>
        <w:ind w:firstLine="720"/>
        <w:jc w:val="both"/>
      </w:pPr>
      <w:r>
        <w:t>- копия свидетельства о рождении ребенка;</w:t>
      </w:r>
    </w:p>
    <w:p w:rsidR="008375AC" w:rsidRDefault="00B01F4F">
      <w:pPr>
        <w:ind w:firstLine="720"/>
        <w:jc w:val="both"/>
      </w:pPr>
      <w:r>
        <w:t>- справка о составе семьи;</w:t>
      </w:r>
    </w:p>
    <w:p w:rsidR="008375AC" w:rsidRDefault="00B01F4F">
      <w:pPr>
        <w:ind w:firstLine="720"/>
        <w:jc w:val="both"/>
      </w:pPr>
      <w:r>
        <w:t>- выписка из решения органа местного самоуправления об установлении над ребенком опеки (в случае необходимости).</w:t>
      </w:r>
    </w:p>
    <w:p w:rsidR="008375AC" w:rsidRDefault="00B01F4F">
      <w:pPr>
        <w:ind w:firstLine="720"/>
        <w:jc w:val="both"/>
      </w:pPr>
      <w:bookmarkStart w:id="16" w:name="sub_1023"/>
      <w:r>
        <w:t xml:space="preserve">2.3. Образовательная организация на основании документов, указанных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настоящего Положения:</w:t>
      </w:r>
    </w:p>
    <w:bookmarkEnd w:id="16"/>
    <w:p w:rsidR="008375AC" w:rsidRDefault="00B01F4F">
      <w:pPr>
        <w:ind w:firstLine="720"/>
        <w:jc w:val="both"/>
      </w:pPr>
      <w:r>
        <w:t>- формирует на каждого ребенка личное дело, которое хранится после выпуска ребенка в течение 5 лет;</w:t>
      </w:r>
    </w:p>
    <w:p w:rsidR="008375AC" w:rsidRDefault="00B01F4F">
      <w:pPr>
        <w:ind w:firstLine="720"/>
        <w:jc w:val="both"/>
      </w:pPr>
      <w:r>
        <w:t>- издает приказ о предоставлении компенсации.</w:t>
      </w:r>
    </w:p>
    <w:p w:rsidR="008375AC" w:rsidRDefault="008375AC">
      <w:pPr>
        <w:ind w:firstLine="720"/>
        <w:jc w:val="both"/>
      </w:pPr>
    </w:p>
    <w:p w:rsidR="008375AC" w:rsidRDefault="00B01F4F">
      <w:pPr>
        <w:pStyle w:val="1"/>
        <w:rPr>
          <w:sz w:val="26"/>
          <w:szCs w:val="26"/>
        </w:rPr>
      </w:pPr>
      <w:bookmarkStart w:id="17" w:name="sub_1003"/>
      <w:r>
        <w:rPr>
          <w:sz w:val="26"/>
          <w:szCs w:val="26"/>
        </w:rPr>
        <w:t>3. Порядок предоставления компенсации</w:t>
      </w:r>
    </w:p>
    <w:bookmarkEnd w:id="17"/>
    <w:p w:rsidR="008375AC" w:rsidRDefault="008375AC">
      <w:pPr>
        <w:ind w:firstLine="720"/>
        <w:jc w:val="both"/>
      </w:pPr>
    </w:p>
    <w:p w:rsidR="008375AC" w:rsidRDefault="00B01F4F">
      <w:pPr>
        <w:ind w:firstLine="720"/>
        <w:jc w:val="both"/>
      </w:pPr>
      <w:bookmarkStart w:id="18" w:name="sub_1031"/>
      <w:r>
        <w:t>3.1. Компенсация предоставляется ежемесячно 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компенсации.</w:t>
      </w:r>
    </w:p>
    <w:p w:rsidR="008375AC" w:rsidRDefault="00B01F4F">
      <w:pPr>
        <w:ind w:firstLine="720"/>
        <w:jc w:val="both"/>
      </w:pPr>
      <w:bookmarkStart w:id="19" w:name="sub_1032"/>
      <w:bookmarkEnd w:id="18"/>
      <w:r>
        <w:t>3.2. Начисление компенсации производится на первого ребенка, посещающего образовательные организации, в размере 20 процентов от фактически взимаемой родительской платы за присмотр и уход в соответствующей образовательной организации, на второго ребенка - в размере 50 процентов, на третьего ребенка и последующих детей - в размере 100 процентов указанной родительской платы.</w:t>
      </w:r>
    </w:p>
    <w:p w:rsidR="008375AC" w:rsidRDefault="00B01F4F">
      <w:pPr>
        <w:ind w:firstLine="720"/>
        <w:jc w:val="both"/>
      </w:pPr>
      <w:bookmarkStart w:id="20" w:name="sub_1033"/>
      <w:bookmarkEnd w:id="19"/>
      <w:r>
        <w:t>3.3. Расчет размера компенсации ежемесячно отражается в платежном документе, выдаваемом родителю (законному представителю) для внесения платы за содержание ребенка в образовательной организации.</w:t>
      </w:r>
    </w:p>
    <w:p w:rsidR="008375AC" w:rsidRDefault="00B01F4F">
      <w:pPr>
        <w:ind w:firstLine="720"/>
        <w:jc w:val="both"/>
      </w:pPr>
      <w:bookmarkStart w:id="21" w:name="sub_1034"/>
      <w:bookmarkEnd w:id="20"/>
      <w:r>
        <w:t>3.4. Сведения о предоставляемой компенсации подаются до 10 числа месяца, следующего за отчетным месяцем, в уполномоченный орган местного самоуправления.</w:t>
      </w:r>
    </w:p>
    <w:p w:rsidR="008375AC" w:rsidRDefault="00B01F4F">
      <w:pPr>
        <w:ind w:firstLine="720"/>
        <w:jc w:val="both"/>
      </w:pPr>
      <w:bookmarkStart w:id="22" w:name="sub_1035"/>
      <w:bookmarkEnd w:id="21"/>
      <w:r>
        <w:t>3.5. Уполномоченный орган местного самоуправления обеспечивает образовательным организациям возмещение расходов, связанных с предоставлением компенсации, путем перечисления образовательным организациям денежных средств.</w:t>
      </w:r>
    </w:p>
    <w:p w:rsidR="008375AC" w:rsidRDefault="00B01F4F">
      <w:pPr>
        <w:ind w:firstLine="720"/>
        <w:jc w:val="both"/>
      </w:pPr>
      <w:bookmarkStart w:id="23" w:name="sub_1036"/>
      <w:bookmarkEnd w:id="22"/>
      <w:r>
        <w:t>3.6. Родителям (законным представителям) детей, вновь поступающих в образовательные организации в течение учебного года, компенсация предоставляется с месяца поступления ребенка в образовательную организацию.</w:t>
      </w:r>
    </w:p>
    <w:p w:rsidR="008375AC" w:rsidRDefault="00B01F4F">
      <w:pPr>
        <w:ind w:firstLine="720"/>
        <w:jc w:val="both"/>
      </w:pPr>
      <w:bookmarkStart w:id="24" w:name="sub_1037"/>
      <w:bookmarkEnd w:id="23"/>
      <w:r>
        <w:t xml:space="preserve">3.7. В случае изменения оснований для предоставления компенсации </w:t>
      </w:r>
      <w:r>
        <w:lastRenderedPageBreak/>
        <w:t>компенсация предоставляется с месяца, в котором произошли изменения оснований для предоставления компенсации.</w:t>
      </w:r>
    </w:p>
    <w:p w:rsidR="00B01F4F" w:rsidRDefault="00B01F4F">
      <w:pPr>
        <w:ind w:firstLine="720"/>
        <w:jc w:val="both"/>
      </w:pPr>
      <w:bookmarkStart w:id="25" w:name="sub_1038"/>
      <w:bookmarkEnd w:id="24"/>
      <w:r>
        <w:t>3.8. Предоставление компенсации прекращается в случае выбытия ребенка из образовательной организации.</w:t>
      </w:r>
      <w:bookmarkEnd w:id="25"/>
    </w:p>
    <w:sectPr w:rsidR="00B01F4F" w:rsidSect="008375A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04EB"/>
    <w:rsid w:val="008375AC"/>
    <w:rsid w:val="00B01F4F"/>
    <w:rsid w:val="00B72C15"/>
    <w:rsid w:val="00E87F2C"/>
    <w:rsid w:val="00F0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375A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375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375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375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5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75AC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sid w:val="008375AC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375A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375A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375A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375AC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375AC"/>
    <w:rPr>
      <w:b w:val="0"/>
      <w:bCs w:val="0"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8375AC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8375AC"/>
    <w:rPr>
      <w:color w:val="000000"/>
      <w:shd w:val="clear" w:color="auto" w:fill="C1D7FF"/>
    </w:rPr>
  </w:style>
  <w:style w:type="paragraph" w:styleId="ad">
    <w:name w:val="Title"/>
    <w:basedOn w:val="a"/>
    <w:next w:val="a"/>
    <w:link w:val="ae"/>
    <w:uiPriority w:val="10"/>
    <w:qFormat/>
    <w:rsid w:val="008375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8375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Основное меню (преемственное)"/>
    <w:basedOn w:val="a"/>
    <w:next w:val="a"/>
    <w:uiPriority w:val="99"/>
    <w:rsid w:val="008375AC"/>
    <w:pPr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375AC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8375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75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75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75AC"/>
    <w:rPr>
      <w:b/>
      <w:bCs/>
      <w:sz w:val="28"/>
      <w:szCs w:val="28"/>
    </w:rPr>
  </w:style>
  <w:style w:type="paragraph" w:customStyle="1" w:styleId="af1">
    <w:name w:val="Заголовок группы контролов"/>
    <w:basedOn w:val="a"/>
    <w:next w:val="a"/>
    <w:uiPriority w:val="99"/>
    <w:rsid w:val="008375AC"/>
    <w:pPr>
      <w:jc w:val="both"/>
    </w:pPr>
    <w:rPr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8375A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3">
    <w:name w:val="Заголовок полученного сообщения"/>
    <w:basedOn w:val="a3"/>
    <w:uiPriority w:val="99"/>
    <w:rsid w:val="008375AC"/>
    <w:rPr>
      <w:b w:val="0"/>
      <w:bCs w:val="0"/>
      <w:color w:val="FF0000"/>
    </w:rPr>
  </w:style>
  <w:style w:type="paragraph" w:customStyle="1" w:styleId="af4">
    <w:name w:val="Заголовок приложения"/>
    <w:basedOn w:val="a"/>
    <w:next w:val="a"/>
    <w:uiPriority w:val="99"/>
    <w:rsid w:val="008375AC"/>
    <w:pPr>
      <w:jc w:val="right"/>
    </w:pPr>
    <w:rPr>
      <w:sz w:val="24"/>
      <w:szCs w:val="24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375AC"/>
    <w:pPr>
      <w:jc w:val="both"/>
    </w:pPr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sid w:val="008375AC"/>
    <w:rPr>
      <w:b w:val="0"/>
      <w:bCs w:val="0"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375AC"/>
    <w:pPr>
      <w:ind w:left="1612" w:hanging="892"/>
      <w:jc w:val="both"/>
    </w:pPr>
    <w:rPr>
      <w:sz w:val="24"/>
      <w:szCs w:val="24"/>
    </w:rPr>
  </w:style>
  <w:style w:type="paragraph" w:customStyle="1" w:styleId="af8">
    <w:name w:val="Заголовок ЭР (левое окно)"/>
    <w:basedOn w:val="a"/>
    <w:next w:val="a"/>
    <w:uiPriority w:val="99"/>
    <w:rsid w:val="008375A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rsid w:val="008375A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uiPriority w:val="99"/>
    <w:rsid w:val="008375AC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(справка)"/>
    <w:basedOn w:val="a"/>
    <w:next w:val="a"/>
    <w:uiPriority w:val="99"/>
    <w:rsid w:val="008375AC"/>
    <w:pPr>
      <w:ind w:left="170" w:right="170"/>
    </w:pPr>
    <w:rPr>
      <w:sz w:val="24"/>
      <w:szCs w:val="24"/>
    </w:rPr>
  </w:style>
  <w:style w:type="paragraph" w:customStyle="1" w:styleId="afc">
    <w:name w:val="Комментарий"/>
    <w:basedOn w:val="afb"/>
    <w:next w:val="a"/>
    <w:uiPriority w:val="99"/>
    <w:rsid w:val="008375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sid w:val="008375AC"/>
    <w:pPr>
      <w:spacing w:before="0"/>
      <w:ind w:left="0"/>
    </w:pPr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sid w:val="008375AC"/>
    <w:pPr>
      <w:jc w:val="both"/>
    </w:pPr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8375A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rsid w:val="008375AC"/>
    <w:rPr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8375AC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rsid w:val="008375AC"/>
    <w:pPr>
      <w:jc w:val="right"/>
    </w:pPr>
    <w:rPr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8375AC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rsid w:val="008375AC"/>
    <w:pPr>
      <w:spacing w:before="0"/>
      <w:ind w:left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  <w:rsid w:val="008375A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8375A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Найденные слова"/>
    <w:basedOn w:val="a3"/>
    <w:uiPriority w:val="99"/>
    <w:rsid w:val="008375AC"/>
    <w:rPr>
      <w:b w:val="0"/>
      <w:bCs w:val="0"/>
      <w:color w:val="26282F"/>
      <w:shd w:val="clear" w:color="auto" w:fill="FFF580"/>
    </w:rPr>
  </w:style>
  <w:style w:type="character" w:customStyle="1" w:styleId="aff8">
    <w:name w:val="Не вступил в силу"/>
    <w:basedOn w:val="a3"/>
    <w:uiPriority w:val="99"/>
    <w:rsid w:val="008375AC"/>
    <w:rPr>
      <w:b w:val="0"/>
      <w:bCs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6"/>
    <w:next w:val="a"/>
    <w:uiPriority w:val="99"/>
    <w:rsid w:val="008375A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8375AC"/>
    <w:pPr>
      <w:jc w:val="both"/>
    </w:pPr>
    <w:rPr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8375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c">
    <w:name w:val="Оглавление"/>
    <w:basedOn w:val="affb"/>
    <w:next w:val="a"/>
    <w:uiPriority w:val="99"/>
    <w:rsid w:val="008375AC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8375AC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8375AC"/>
    <w:rPr>
      <w:rFonts w:ascii="Arial" w:hAnsi="Arial" w:cs="Arial"/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375A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0">
    <w:name w:val="Подзаголовок для информации об изменениях"/>
    <w:basedOn w:val="afe"/>
    <w:next w:val="a"/>
    <w:uiPriority w:val="99"/>
    <w:rsid w:val="008375AC"/>
    <w:rPr>
      <w:b/>
      <w:bCs/>
      <w:sz w:val="24"/>
      <w:szCs w:val="24"/>
    </w:rPr>
  </w:style>
  <w:style w:type="paragraph" w:customStyle="1" w:styleId="afff1">
    <w:name w:val="Подчёркнуный текст"/>
    <w:basedOn w:val="a"/>
    <w:next w:val="a"/>
    <w:uiPriority w:val="99"/>
    <w:rsid w:val="008375AC"/>
    <w:pPr>
      <w:jc w:val="both"/>
    </w:pPr>
    <w:rPr>
      <w:sz w:val="24"/>
      <w:szCs w:val="24"/>
    </w:rPr>
  </w:style>
  <w:style w:type="paragraph" w:customStyle="1" w:styleId="afff2">
    <w:name w:val="Постоянная часть *"/>
    <w:basedOn w:val="af"/>
    <w:next w:val="a"/>
    <w:uiPriority w:val="99"/>
    <w:rsid w:val="008375AC"/>
    <w:rPr>
      <w:rFonts w:ascii="Arial" w:hAnsi="Arial" w:cs="Arial"/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rsid w:val="008375AC"/>
    <w:rPr>
      <w:sz w:val="24"/>
      <w:szCs w:val="24"/>
    </w:rPr>
  </w:style>
  <w:style w:type="paragraph" w:customStyle="1" w:styleId="afff4">
    <w:name w:val="Пример."/>
    <w:basedOn w:val="a6"/>
    <w:next w:val="a"/>
    <w:uiPriority w:val="99"/>
    <w:rsid w:val="008375A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Примечание."/>
    <w:basedOn w:val="a6"/>
    <w:next w:val="a"/>
    <w:uiPriority w:val="99"/>
    <w:rsid w:val="008375A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6">
    <w:name w:val="Продолжение ссылки"/>
    <w:basedOn w:val="a4"/>
    <w:uiPriority w:val="99"/>
    <w:rsid w:val="008375AC"/>
    <w:rPr>
      <w:b w:val="0"/>
      <w:bCs w:val="0"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8375AC"/>
    <w:pPr>
      <w:ind w:right="118"/>
      <w:jc w:val="both"/>
    </w:pPr>
    <w:rPr>
      <w:sz w:val="24"/>
      <w:szCs w:val="24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375AC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a"/>
    <w:next w:val="a"/>
    <w:uiPriority w:val="99"/>
    <w:rsid w:val="008375A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375AC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375AC"/>
    <w:rPr>
      <w:color w:val="463F31"/>
      <w:sz w:val="24"/>
      <w:szCs w:val="24"/>
      <w:shd w:val="clear" w:color="auto" w:fill="FFFFA6"/>
    </w:rPr>
  </w:style>
  <w:style w:type="character" w:customStyle="1" w:styleId="afffc">
    <w:name w:val="Удалённый текст"/>
    <w:uiPriority w:val="99"/>
    <w:rsid w:val="008375AC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8375AC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375A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a"/>
    <w:next w:val="a"/>
    <w:uiPriority w:val="99"/>
    <w:rsid w:val="008375A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375AC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0191362&amp;sub=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3179143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31659989&amp;sub=0" TargetMode="External"/><Relationship Id="rId5" Type="http://schemas.openxmlformats.org/officeDocument/2006/relationships/hyperlink" Target="http://80.253.4.49/document?id=31653796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80.253.4.49/document?id=70191362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Home</cp:lastModifiedBy>
  <cp:revision>2</cp:revision>
  <dcterms:created xsi:type="dcterms:W3CDTF">2021-04-16T08:18:00Z</dcterms:created>
  <dcterms:modified xsi:type="dcterms:W3CDTF">2021-04-16T08:18:00Z</dcterms:modified>
</cp:coreProperties>
</file>